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u w:val="single"/>
          <w:rtl w:val="0"/>
        </w:rPr>
        <w:t xml:space="preserve">Medical Sociology</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Learning Activities:  Choose one of the following, and complete it in a 1 - 2 page paper.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1</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Different social classes have different patterns of health care utilization.  Describe the health care usage of upper, middle and lower classes.  Did Medicare and Medicaid play a role in changing this pattern?  If so, what was it?</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2:  The Best and Worst Places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Review Box 6.1 on pages 162-163.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20" w:line="276.545454545454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What is your reaction?  Consider the following questions:  Where do you currently live and where have you lived in the past?  Where would you like to live?   What external influences may account for the “good” places and the “worst places”?  What news stories have you read or heard that might also influence these rankings? As you develop your short paper, go to the website and review the information on methodology and scoring and review the data from previous years.  </w:t>
      </w:r>
      <w:hyperlink r:id="rId6">
        <w:r w:rsidDel="00000000" w:rsidR="00000000" w:rsidRPr="00000000">
          <w:rPr>
            <w:rFonts w:ascii="Times New Roman" w:cs="Times New Roman" w:eastAsia="Times New Roman" w:hAnsi="Times New Roman"/>
            <w:color w:val="2b5499"/>
            <w:sz w:val="24"/>
            <w:szCs w:val="24"/>
            <w:u w:val="single"/>
            <w:rtl w:val="0"/>
          </w:rPr>
          <w:t xml:space="preserve">http://www.statestats.com/hc05fact.htm</w:t>
        </w:r>
      </w:hyperlink>
      <w:r w:rsidDel="00000000" w:rsidR="00000000" w:rsidRPr="00000000">
        <w:rPr>
          <w:rFonts w:ascii="Times New Roman" w:cs="Times New Roman" w:eastAsia="Times New Roman" w:hAnsi="Times New Roman"/>
          <w:color w:val="444444"/>
          <w:sz w:val="24"/>
          <w:szCs w:val="24"/>
          <w:rtl w:val="0"/>
        </w:rPr>
        <w:t xml:space="preserve">   Write a 1 – 2 page paper delineating your biggest concerns and or “bragging rights” for your location.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20" w:line="276.5454545454545" w:lineRule="auto"/>
        <w:rPr>
          <w:rFonts w:ascii="Times New Roman" w:cs="Times New Roman" w:eastAsia="Times New Roman" w:hAnsi="Times New Roman"/>
          <w:color w:val="444444"/>
          <w:sz w:val="24"/>
          <w:szCs w:val="24"/>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20" w:line="276.5454545454545" w:lineRule="auto"/>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3:  Health Behaviors</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20" w:line="276.545454545454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Weber and Bourdieu have both contributed theoretical insights into our general understanding of lifestyles.  How are these insights incorporated into Cockerham’s model of health lifestyles?  What other theories might also be represented, if any?  Use Internet sources and other information as is appropriate to delineate your topic in a 1 – 2 page paper.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Course Book - </w:t>
      </w:r>
      <w:r w:rsidDel="00000000" w:rsidR="00000000" w:rsidRPr="00000000">
        <w:rPr>
          <w:rFonts w:ascii="Times New Roman" w:cs="Times New Roman" w:eastAsia="Times New Roman" w:hAnsi="Times New Roman"/>
          <w:sz w:val="24"/>
          <w:szCs w:val="24"/>
          <w:rtl w:val="0"/>
        </w:rPr>
        <w:t xml:space="preserve">Medical Sociology, Fourteenth Edition, William C. Cockerham. </w:t>
      </w:r>
    </w:p>
    <w:sectPr>
      <w:head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statestats.com/hc05fact.htm"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